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D43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kern w:val="0"/>
          <w:sz w:val="48"/>
          <w:szCs w:val="48"/>
          <w:shd w:val="clear" w:fill="FFFFFF"/>
          <w:lang w:val="en-US" w:eastAsia="zh-CN" w:bidi="ar"/>
        </w:rPr>
      </w:pPr>
      <w:r>
        <w:rPr>
          <w:rFonts w:hint="eastAsia" w:ascii="宋体" w:hAnsi="宋体" w:eastAsia="宋体" w:cs="宋体"/>
          <w:b/>
          <w:bCs/>
          <w:i w:val="0"/>
          <w:iCs w:val="0"/>
          <w:caps w:val="0"/>
          <w:color w:val="333333"/>
          <w:spacing w:val="0"/>
          <w:kern w:val="0"/>
          <w:sz w:val="48"/>
          <w:szCs w:val="48"/>
          <w:shd w:val="clear" w:fill="FFFFFF"/>
          <w:lang w:val="en-US" w:eastAsia="zh-CN" w:bidi="ar"/>
        </w:rPr>
        <w:t>湖南国际金融大厦有限公司潇湘华天大酒店一楼60㎡商业物业</w:t>
      </w:r>
    </w:p>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湖南国际金融大厦有限公司</w:t>
      </w:r>
      <w:r>
        <w:rPr>
          <w:rFonts w:hint="eastAsia" w:ascii="宋体" w:hAnsi="宋体" w:eastAsia="宋体" w:cs="宋体"/>
          <w:b w:val="0"/>
          <w:bCs w:val="0"/>
          <w:i w:val="0"/>
          <w:iCs w:val="0"/>
          <w:caps w:val="0"/>
          <w:color w:val="333333"/>
          <w:spacing w:val="0"/>
          <w:sz w:val="28"/>
          <w:szCs w:val="28"/>
          <w:shd w:val="clear" w:fill="FFFFFF"/>
          <w:lang w:eastAsia="zh-CN"/>
        </w:rPr>
        <w:t>将其</w:t>
      </w:r>
      <w:r>
        <w:rPr>
          <w:rFonts w:hint="eastAsia" w:ascii="宋体" w:hAnsi="宋体" w:eastAsia="宋体" w:cs="宋体"/>
          <w:b w:val="0"/>
          <w:bCs w:val="0"/>
          <w:i w:val="0"/>
          <w:iCs w:val="0"/>
          <w:caps w:val="0"/>
          <w:color w:val="333333"/>
          <w:spacing w:val="0"/>
          <w:sz w:val="28"/>
          <w:szCs w:val="28"/>
          <w:shd w:val="clear" w:fill="FFFFFF"/>
          <w:lang w:val="en-US" w:eastAsia="zh-CN"/>
        </w:rPr>
        <w:t>潇湘华天大酒店一楼60㎡商业物业</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i w:val="0"/>
          <w:iCs w:val="0"/>
          <w:caps w:val="0"/>
          <w:color w:val="333333"/>
          <w:spacing w:val="0"/>
          <w:sz w:val="28"/>
          <w:szCs w:val="28"/>
          <w:lang w:val="en-US" w:eastAsia="zh-CN"/>
        </w:rPr>
        <w:t>60</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3年</w:t>
      </w:r>
      <w:r>
        <w:rPr>
          <w:rFonts w:hint="eastAsia" w:ascii="宋体" w:hAnsi="宋体" w:eastAsia="宋体" w:cs="宋体"/>
          <w:i w:val="0"/>
          <w:iCs w:val="0"/>
          <w:caps w:val="0"/>
          <w:color w:val="333333"/>
          <w:spacing w:val="0"/>
          <w:sz w:val="28"/>
          <w:szCs w:val="28"/>
        </w:rPr>
        <w:t>，资产使用用途要求：</w:t>
      </w:r>
      <w:r>
        <w:rPr>
          <w:rFonts w:hint="eastAsia" w:ascii="宋体" w:hAnsi="宋体" w:eastAsia="宋体" w:cs="宋体"/>
          <w:i w:val="0"/>
          <w:iCs w:val="0"/>
          <w:caps w:val="0"/>
          <w:color w:val="333333"/>
          <w:spacing w:val="0"/>
          <w:sz w:val="28"/>
          <w:szCs w:val="28"/>
          <w:lang w:val="en-US" w:eastAsia="zh-CN"/>
        </w:rPr>
        <w:t>内部停车场、仓储及配送。</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63504元/年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0CB455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single"/>
          <w:shd w:val="clear" w:fill="FFFFFF"/>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i w:val="0"/>
          <w:iCs w:val="0"/>
          <w:caps w:val="0"/>
          <w:color w:val="333333"/>
          <w:spacing w:val="0"/>
          <w:kern w:val="0"/>
          <w:sz w:val="28"/>
          <w:szCs w:val="28"/>
          <w:shd w:val="clear" w:fill="FFFFFF"/>
          <w:lang w:val="en-US" w:eastAsia="zh-CN" w:bidi="ar"/>
        </w:rPr>
        <w:t>，保证金按年租金的10%，即6350</w:t>
      </w:r>
      <w:bookmarkStart w:id="0" w:name="_GoBack"/>
      <w:bookmarkEnd w:id="0"/>
      <w:r>
        <w:rPr>
          <w:rFonts w:hint="eastAsia" w:ascii="宋体" w:hAnsi="宋体" w:eastAsia="宋体" w:cs="宋体"/>
          <w:b/>
          <w:i w:val="0"/>
          <w:iCs w:val="0"/>
          <w:caps w:val="0"/>
          <w:color w:val="333333"/>
          <w:spacing w:val="0"/>
          <w:kern w:val="0"/>
          <w:sz w:val="28"/>
          <w:szCs w:val="28"/>
          <w:shd w:val="clear" w:fill="FFFFFF"/>
          <w:lang w:val="en-US" w:eastAsia="zh-CN" w:bidi="ar"/>
        </w:rPr>
        <w:t>元，年租金按一年365天计算；履约保证金设定为设定为20000元，具体金额以正式合同约定为准;承租期满，租期满无违约行为、资产无损坏全额无息退还，原租户履约保证金按原合同条款执行。</w:t>
      </w:r>
      <w:r>
        <w:rPr>
          <w:rFonts w:hint="eastAsia" w:ascii="宋体" w:hAnsi="宋体" w:eastAsia="宋体" w:cs="宋体"/>
          <w:b w:val="0"/>
          <w:bCs w:val="0"/>
          <w:i w:val="0"/>
          <w:iCs w:val="0"/>
          <w:caps w:val="0"/>
          <w:color w:val="333333"/>
          <w:spacing w:val="0"/>
          <w:sz w:val="28"/>
          <w:szCs w:val="28"/>
          <w:shd w:val="clear" w:fill="FFFFFF"/>
          <w:lang w:eastAsia="zh-CN"/>
        </w:rPr>
        <w:t>资</w:t>
      </w:r>
      <w:r>
        <w:rPr>
          <w:rFonts w:hint="eastAsia" w:ascii="宋体" w:hAnsi="宋体" w:eastAsia="宋体" w:cs="宋体"/>
          <w:b w:val="0"/>
          <w:bCs w:val="0"/>
          <w:i w:val="0"/>
          <w:iCs w:val="0"/>
          <w:caps w:val="0"/>
          <w:color w:val="333333"/>
          <w:spacing w:val="0"/>
          <w:sz w:val="28"/>
          <w:szCs w:val="28"/>
          <w:shd w:val="clear" w:fill="FFFFFF"/>
        </w:rPr>
        <w:t>金统一汇入联合利国文交所指定交易结算账户，</w:t>
      </w:r>
      <w:r>
        <w:rPr>
          <w:rStyle w:val="5"/>
          <w:rFonts w:hint="eastAsia" w:ascii="宋体" w:hAnsi="宋体" w:eastAsia="宋体" w:cs="宋体"/>
          <w:i w:val="0"/>
          <w:iCs w:val="0"/>
          <w:caps w:val="0"/>
          <w:color w:val="333333"/>
          <w:spacing w:val="0"/>
          <w:sz w:val="28"/>
          <w:szCs w:val="28"/>
          <w:u w:val="single"/>
          <w:shd w:val="clear" w:fill="FFFFFF"/>
        </w:rPr>
        <w:t>原租户在同等条件下拥有优先承租权。</w:t>
      </w:r>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2.</w:t>
      </w:r>
      <w:r>
        <w:rPr>
          <w:rFonts w:hint="eastAsia" w:ascii="宋体" w:hAnsi="宋体" w:eastAsia="宋体" w:cs="宋体"/>
          <w:b w:val="0"/>
          <w:bCs w:val="0"/>
          <w:i w:val="0"/>
          <w:iCs w:val="0"/>
          <w:caps w:val="0"/>
          <w:color w:val="333333"/>
          <w:spacing w:val="0"/>
          <w:sz w:val="28"/>
          <w:szCs w:val="28"/>
          <w:shd w:val="clear" w:fill="FFFFFF"/>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报名咨询及报价时间：202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26</w:t>
      </w:r>
      <w:r>
        <w:rPr>
          <w:rFonts w:hint="eastAsia" w:ascii="宋体" w:hAnsi="宋体" w:eastAsia="宋体" w:cs="宋体"/>
          <w:b w:val="0"/>
          <w:bCs w:val="0"/>
          <w:i w:val="0"/>
          <w:iCs w:val="0"/>
          <w:caps w:val="0"/>
          <w:color w:val="333333"/>
          <w:spacing w:val="0"/>
          <w:sz w:val="28"/>
          <w:szCs w:val="28"/>
          <w:shd w:val="clear" w:fill="FFFFFF"/>
        </w:rPr>
        <w:t>日-202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11</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30</w:t>
      </w:r>
      <w:r>
        <w:rPr>
          <w:rFonts w:hint="eastAsia" w:ascii="宋体" w:hAnsi="宋体" w:eastAsia="宋体" w:cs="宋体"/>
          <w:b w:val="0"/>
          <w:bCs w:val="0"/>
          <w:i w:val="0"/>
          <w:iCs w:val="0"/>
          <w:caps w:val="0"/>
          <w:color w:val="333333"/>
          <w:spacing w:val="0"/>
          <w:sz w:val="28"/>
          <w:szCs w:val="28"/>
          <w:shd w:val="clear" w:fill="FFFFFF"/>
        </w:rPr>
        <w:t>日（5个工作日9:00-17:00），挂牌期满如未征集到意向承租方，则不变更挂牌条件，最多按照5个工作日顺延</w:t>
      </w:r>
      <w:r>
        <w:rPr>
          <w:rFonts w:hint="eastAsia" w:ascii="宋体" w:hAnsi="宋体" w:eastAsia="宋体" w:cs="宋体"/>
          <w:b w:val="0"/>
          <w:bCs w:val="0"/>
          <w:i w:val="0"/>
          <w:iCs w:val="0"/>
          <w:caps w:val="0"/>
          <w:color w:val="333333"/>
          <w:spacing w:val="0"/>
          <w:sz w:val="28"/>
          <w:szCs w:val="28"/>
          <w:shd w:val="clear" w:fill="FFFFFF"/>
          <w:lang w:val="en-US" w:eastAsia="zh-CN"/>
        </w:rPr>
        <w:t>3</w:t>
      </w:r>
      <w:r>
        <w:rPr>
          <w:rFonts w:hint="eastAsia" w:ascii="宋体" w:hAnsi="宋体" w:eastAsia="宋体" w:cs="宋体"/>
          <w:b w:val="0"/>
          <w:bCs w:val="0"/>
          <w:i w:val="0"/>
          <w:iCs w:val="0"/>
          <w:caps w:val="0"/>
          <w:color w:val="333333"/>
          <w:spacing w:val="0"/>
          <w:sz w:val="28"/>
          <w:szCs w:val="28"/>
          <w:shd w:val="clear" w:fill="FFFFFF"/>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管先生</w:t>
      </w:r>
      <w:r>
        <w:rPr>
          <w:rFonts w:hint="eastAsia" w:ascii="宋体" w:hAnsi="宋体" w:eastAsia="宋体" w:cs="宋体"/>
          <w:b w:val="0"/>
          <w:bCs w:val="0"/>
          <w:i w:val="0"/>
          <w:iCs w:val="0"/>
          <w:caps w:val="0"/>
          <w:color w:val="333333"/>
          <w:spacing w:val="0"/>
          <w:sz w:val="28"/>
          <w:szCs w:val="28"/>
          <w:shd w:val="clear" w:fill="FFFFFF"/>
          <w:lang w:val="en-US" w:eastAsia="zh-CN"/>
        </w:rPr>
        <w:t>15581014053</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rPr>
        <w:t>看房联系人：</w:t>
      </w:r>
      <w:r>
        <w:rPr>
          <w:rFonts w:hint="eastAsia" w:ascii="宋体" w:hAnsi="宋体" w:eastAsia="宋体" w:cs="宋体"/>
          <w:b w:val="0"/>
          <w:bCs w:val="0"/>
          <w:i w:val="0"/>
          <w:iCs w:val="0"/>
          <w:caps w:val="0"/>
          <w:color w:val="333333"/>
          <w:spacing w:val="0"/>
          <w:sz w:val="28"/>
          <w:szCs w:val="28"/>
          <w:shd w:val="clear" w:fill="FFFFFF"/>
          <w:lang w:val="en-US" w:eastAsia="zh-CN"/>
        </w:rPr>
        <w:t>周  娟13975168999</w:t>
      </w:r>
    </w:p>
    <w:p w14:paraId="72F5DC2A">
      <w:p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rPr>
        <w:t>3、</w:t>
      </w: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请意向承租方将以下报价网址：http://bj.hbcpre.com/hall/?seid=1792998713646251复制到电脑或者手机浏览器打开。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78213E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1、支付要求：租金按季度支付，年租金含税总价63504元整，租赁期限3年内租金固定、无逐年递增、无调价机制。出租方按公告要求15日内与承租方办理资产交付手续。费用的负担: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2.承租方可根据需要对房屋进行装修，但严禁擅自改动房屋结构；租约期满或者提前解约后，按来装去丢的原则无偿移交出租方。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712F7"/>
    <w:rsid w:val="05485881"/>
    <w:rsid w:val="05EF03F3"/>
    <w:rsid w:val="06181721"/>
    <w:rsid w:val="064E4DEE"/>
    <w:rsid w:val="07061550"/>
    <w:rsid w:val="07E3076B"/>
    <w:rsid w:val="08D5567E"/>
    <w:rsid w:val="0DAA4C8E"/>
    <w:rsid w:val="0E464928"/>
    <w:rsid w:val="0E5E7EC3"/>
    <w:rsid w:val="0F4277E5"/>
    <w:rsid w:val="0F7B6B54"/>
    <w:rsid w:val="0FC14530"/>
    <w:rsid w:val="10833C11"/>
    <w:rsid w:val="10CC641E"/>
    <w:rsid w:val="16504596"/>
    <w:rsid w:val="166959D6"/>
    <w:rsid w:val="173D342E"/>
    <w:rsid w:val="189E112C"/>
    <w:rsid w:val="1A313033"/>
    <w:rsid w:val="1A350098"/>
    <w:rsid w:val="1ADC289C"/>
    <w:rsid w:val="1C14456D"/>
    <w:rsid w:val="1F7B6DA5"/>
    <w:rsid w:val="20751FC6"/>
    <w:rsid w:val="21A13955"/>
    <w:rsid w:val="226118D9"/>
    <w:rsid w:val="22D514B6"/>
    <w:rsid w:val="245E4322"/>
    <w:rsid w:val="256D7E76"/>
    <w:rsid w:val="25A123E3"/>
    <w:rsid w:val="25BF7042"/>
    <w:rsid w:val="27982240"/>
    <w:rsid w:val="27FA5578"/>
    <w:rsid w:val="28EA087A"/>
    <w:rsid w:val="299565F5"/>
    <w:rsid w:val="2ABC6246"/>
    <w:rsid w:val="2B7C5D3F"/>
    <w:rsid w:val="2C0C0B07"/>
    <w:rsid w:val="2CD72920"/>
    <w:rsid w:val="30F23347"/>
    <w:rsid w:val="31E3055C"/>
    <w:rsid w:val="32562ADC"/>
    <w:rsid w:val="32FF13C6"/>
    <w:rsid w:val="33B05ADC"/>
    <w:rsid w:val="33B34667"/>
    <w:rsid w:val="343A516F"/>
    <w:rsid w:val="349F70C2"/>
    <w:rsid w:val="35F40F51"/>
    <w:rsid w:val="37273B0A"/>
    <w:rsid w:val="37891C41"/>
    <w:rsid w:val="394F0285"/>
    <w:rsid w:val="3D0F66A9"/>
    <w:rsid w:val="3E962A3C"/>
    <w:rsid w:val="40157E42"/>
    <w:rsid w:val="40984DB1"/>
    <w:rsid w:val="42B258CF"/>
    <w:rsid w:val="46BE5BDB"/>
    <w:rsid w:val="4888388C"/>
    <w:rsid w:val="48C0613A"/>
    <w:rsid w:val="49303C2F"/>
    <w:rsid w:val="4B310E2D"/>
    <w:rsid w:val="4B4D48CE"/>
    <w:rsid w:val="4C7E4CB1"/>
    <w:rsid w:val="4C92075D"/>
    <w:rsid w:val="4D677360"/>
    <w:rsid w:val="4E26023D"/>
    <w:rsid w:val="4FEE214E"/>
    <w:rsid w:val="507B5919"/>
    <w:rsid w:val="519136D9"/>
    <w:rsid w:val="55A07807"/>
    <w:rsid w:val="56775254"/>
    <w:rsid w:val="5AA47FD9"/>
    <w:rsid w:val="5B9D6DE9"/>
    <w:rsid w:val="5D790367"/>
    <w:rsid w:val="5EDA046D"/>
    <w:rsid w:val="5F335DCF"/>
    <w:rsid w:val="5FED5F7E"/>
    <w:rsid w:val="605024FC"/>
    <w:rsid w:val="61863148"/>
    <w:rsid w:val="61AD221C"/>
    <w:rsid w:val="61E0223F"/>
    <w:rsid w:val="61EA2A25"/>
    <w:rsid w:val="62A14FB7"/>
    <w:rsid w:val="62FD61DC"/>
    <w:rsid w:val="6331599B"/>
    <w:rsid w:val="63506F50"/>
    <w:rsid w:val="63513B34"/>
    <w:rsid w:val="649D79DF"/>
    <w:rsid w:val="64AA6B34"/>
    <w:rsid w:val="650370F5"/>
    <w:rsid w:val="671623D4"/>
    <w:rsid w:val="6908207B"/>
    <w:rsid w:val="6DF66D04"/>
    <w:rsid w:val="6F8E6C94"/>
    <w:rsid w:val="6FF670D1"/>
    <w:rsid w:val="702B1770"/>
    <w:rsid w:val="70977146"/>
    <w:rsid w:val="729E0315"/>
    <w:rsid w:val="72F136D3"/>
    <w:rsid w:val="73FB3C8D"/>
    <w:rsid w:val="747B1953"/>
    <w:rsid w:val="750E6C6B"/>
    <w:rsid w:val="78DE6954"/>
    <w:rsid w:val="79627585"/>
    <w:rsid w:val="7C792C1C"/>
    <w:rsid w:val="7DD74E41"/>
    <w:rsid w:val="7DFA7D8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2008</Words>
  <Characters>2149</Characters>
  <Lines>0</Lines>
  <Paragraphs>0</Paragraphs>
  <TotalTime>0</TotalTime>
  <ScaleCrop>false</ScaleCrop>
  <LinksUpToDate>false</LinksUpToDate>
  <CharactersWithSpaces>2151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Guan</cp:lastModifiedBy>
  <dcterms:modified xsi:type="dcterms:W3CDTF">2026-10-26T09:20:53Z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9CDE7A220A7F4E199D43BD58258B72DE_13</vt:lpwstr>
  </property>
</Properties>
</file>