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</w:rPr>
        <w:t>联合利国文交所某品牌创意营销推广活动策划、执行及宣传推广服务采购项目采购需求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联合利国文交所某品牌创意营销推广活动策划、执行及宣传推广服务采购项目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、经费预算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Cs/>
          <w:sz w:val="32"/>
          <w:szCs w:val="32"/>
        </w:rPr>
        <w:t>万元以内。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、</w:t>
      </w:r>
      <w:r>
        <w:rPr>
          <w:rFonts w:hint="eastAsia" w:ascii="黑体" w:hAnsi="黑体" w:eastAsia="黑体" w:cs="仿宋"/>
          <w:b/>
          <w:bCs/>
          <w:sz w:val="32"/>
          <w:szCs w:val="32"/>
          <w:highlight w:val="none"/>
        </w:rPr>
        <w:t>服务要求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1、活动策划及方案要求：包括活动执行方案、疫情防控方案、应急处置方案和活动宣传方案。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2、线下活动筹备与执行要求：按照我方采购要求开展“体育彩票品牌创意营销推广活动项目”为主题的活动1场。包含但不限于活动宣传、宣传页面设计、物料设计制作、场地勘察、现场搭建、活动组织等工作。要求活动现场设置3-5个趣味游戏，可根据活动当地风土人情制定，需经我方确认；每场活动现场需提供价值3000元彩票赠票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3、活动场地及影响力要求：选址范围为长沙市中心街区全国知名网红店，且该网红店在省级以上主流媒体具有经典推广案例，具有较大影响力。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、媒体宣传推广要求：负责活动整体宣传工作，要求活动不少于2家中央级媒体、4家省级媒体报道；活动需实时剪辑至少3条不少于15秒短视频，并同步发布在至少一家省级媒体官方网络平台。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、</w:t>
      </w:r>
      <w:r>
        <w:rPr>
          <w:rFonts w:hint="eastAsia" w:ascii="黑体" w:hAnsi="黑体" w:eastAsia="黑体" w:cs="仿宋"/>
          <w:b/>
          <w:bCs/>
          <w:sz w:val="32"/>
          <w:szCs w:val="32"/>
          <w:highlight w:val="none"/>
        </w:rPr>
        <w:t>保障要求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服务单位需妥善保存项目实施的所有相关资料，及时响应采购方的抽查、调阅等要求，并积极配合有关部门的监督检查。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服务期间出现的纠纷，按合同约定的方式进行处理。有关服务质量纠纷问题，由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我司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主管部门进行裁定。</w:t>
      </w:r>
    </w:p>
    <w:p>
      <w:pPr>
        <w:pStyle w:val="2"/>
        <w:ind w:firstLine="640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3、验收要求：活动执行结束后，需出具结案报告，由我方验收工作。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、其他要求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采购方对服务活动实施情况进行实时监督检查，并按有关规定对出现的问题及时进行处理。服务单位在服务期间内出现下列情形之一，视情节给予取消服务资格：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（一）不按投标承诺及合同规定的条款提供服务；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（二）采用不正当竞争手段，影响正常服务工作；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（三）违反法律、法规的其它情形。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、其他要求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1、截止递交时间：2023年06月08日上午10:30分前（北京时间）（递交投标文件请密封，并在封条注上：于2022年06月08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日上午10:30分（北京时间）前不得开启）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2、递交地址：长沙市芙蓉中路一段442号新湖南大厦产业楼24层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联系人：毛女士 电话：15111099406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3、文件数量：纸质文件共3份，一正两副。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0011D6-FB46-4F04-8C8B-EBA463CB9B1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C64C491-BC3A-4DE2-A7D0-F6DCEAB3750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6744A0C-AD60-4F6A-9EC1-5C7026D4A4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BCCD157-B598-4BE4-B29D-028399DCDD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YjFkZGY0NWFmYjEzNjkwZWE0YTc0YTVlZjUzZDcifQ=="/>
  </w:docVars>
  <w:rsids>
    <w:rsidRoot w:val="26854C05"/>
    <w:rsid w:val="00F25CDA"/>
    <w:rsid w:val="0A361597"/>
    <w:rsid w:val="26854C05"/>
    <w:rsid w:val="2CD31625"/>
    <w:rsid w:val="432642F5"/>
    <w:rsid w:val="5BFD3E45"/>
    <w:rsid w:val="71345B5F"/>
    <w:rsid w:val="783A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hAnsi="Arial" w:eastAsia="楷体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846</Words>
  <Characters>884</Characters>
  <Lines>0</Lines>
  <Paragraphs>0</Paragraphs>
  <TotalTime>4</TotalTime>
  <ScaleCrop>false</ScaleCrop>
  <LinksUpToDate>false</LinksUpToDate>
  <CharactersWithSpaces>885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2023-06-02T08:25:00Z</dcterms:created>
  <dc:creator>《秋风醉了···ivy☀️</dc:creator>
  <cp:lastModifiedBy>毛青</cp:lastModifiedBy>
  <cp:lastPrinted>2023-06-05T07:54:00Z</cp:lastPrinted>
  <dcterms:modified xsi:type="dcterms:W3CDTF">2023-06-05T08:52:21Z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2F788054BAD54348B5C93C4F796D773A_11</vt:lpwstr>
  </property>
</Properties>
</file>